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71" w:rsidRPr="00355E71" w:rsidRDefault="00355E71" w:rsidP="00355E7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2B2" w:rsidRPr="00F82253" w:rsidRDefault="002842B2" w:rsidP="002842B2">
      <w:pPr>
        <w:jc w:val="center"/>
        <w:rPr>
          <w:rFonts w:ascii="Bookman Old Style" w:hAnsi="Bookman Old Style"/>
          <w:i/>
        </w:rPr>
      </w:pPr>
      <w:r w:rsidRPr="00F82253">
        <w:rPr>
          <w:rFonts w:ascii="Bookman Old Style" w:hAnsi="Bookman Old Style"/>
          <w:i/>
        </w:rPr>
        <w:t>Christine Marr, MA, LMFT, NBCCH</w:t>
      </w:r>
    </w:p>
    <w:p w:rsidR="002842B2" w:rsidRPr="00F82253" w:rsidRDefault="002842B2" w:rsidP="002842B2">
      <w:pPr>
        <w:spacing w:after="0" w:line="240" w:lineRule="auto"/>
        <w:jc w:val="center"/>
        <w:rPr>
          <w:rFonts w:ascii="Bookman Old Style" w:hAnsi="Bookman Old Style"/>
          <w:b/>
        </w:rPr>
      </w:pPr>
      <w:r w:rsidRPr="00F82253">
        <w:rPr>
          <w:rFonts w:ascii="Bookman Old Style" w:hAnsi="Bookman Old Style"/>
          <w:b/>
        </w:rPr>
        <w:t>DC Holistic Psychotherapy</w:t>
      </w:r>
    </w:p>
    <w:p w:rsidR="002842B2" w:rsidRDefault="00CD6AFD" w:rsidP="002842B2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4601 Connecticut Avenue, Suite 20</w:t>
      </w:r>
      <w:bookmarkStart w:id="0" w:name="_GoBack"/>
      <w:bookmarkEnd w:id="0"/>
    </w:p>
    <w:p w:rsidR="002842B2" w:rsidRDefault="002842B2" w:rsidP="002842B2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Washington, D.C. 20008</w:t>
      </w:r>
    </w:p>
    <w:p w:rsidR="002842B2" w:rsidRDefault="002842B2" w:rsidP="002842B2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202-248-3818 </w:t>
      </w:r>
    </w:p>
    <w:p w:rsidR="002842B2" w:rsidRDefault="002842B2" w:rsidP="002842B2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2B2" w:rsidRPr="002842B2" w:rsidRDefault="002842B2" w:rsidP="002842B2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E71" w:rsidRPr="002842B2" w:rsidRDefault="002842B2" w:rsidP="002842B2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2B2">
        <w:rPr>
          <w:rFonts w:ascii="Times New Roman" w:eastAsia="Times New Roman" w:hAnsi="Times New Roman" w:cs="Times New Roman"/>
          <w:b/>
          <w:sz w:val="24"/>
          <w:szCs w:val="24"/>
        </w:rPr>
        <w:t>Disclaimer and Informed Consent</w:t>
      </w:r>
    </w:p>
    <w:p w:rsidR="00355E71" w:rsidRPr="00355E71" w:rsidRDefault="00355E71" w:rsidP="00355E7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A80" w:rsidRPr="00355E71" w:rsidRDefault="00355E71" w:rsidP="002842B2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E71">
        <w:rPr>
          <w:rFonts w:ascii="Times New Roman" w:eastAsia="Times New Roman" w:hAnsi="Times New Roman" w:cs="Times New Roman"/>
          <w:sz w:val="24"/>
          <w:szCs w:val="24"/>
        </w:rPr>
        <w:t xml:space="preserve">Part of our work together may be to discuss nutrition, lifestyle, medications, </w:t>
      </w:r>
      <w:proofErr w:type="gramStart"/>
      <w:r w:rsidRPr="00355E71">
        <w:rPr>
          <w:rFonts w:ascii="Times New Roman" w:eastAsia="Times New Roman" w:hAnsi="Times New Roman" w:cs="Times New Roman"/>
          <w:sz w:val="24"/>
          <w:szCs w:val="24"/>
        </w:rPr>
        <w:t>alternatives</w:t>
      </w:r>
      <w:proofErr w:type="gramEnd"/>
      <w:r w:rsidRPr="00355E71">
        <w:rPr>
          <w:rFonts w:ascii="Times New Roman" w:eastAsia="Times New Roman" w:hAnsi="Times New Roman" w:cs="Times New Roman"/>
          <w:sz w:val="24"/>
          <w:szCs w:val="24"/>
        </w:rPr>
        <w:t xml:space="preserve"> to medications, herbs, vitamins, amino acids,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E71">
        <w:rPr>
          <w:rFonts w:ascii="Times New Roman" w:eastAsia="Times New Roman" w:hAnsi="Times New Roman" w:cs="Times New Roman"/>
          <w:sz w:val="24"/>
          <w:szCs w:val="24"/>
        </w:rPr>
        <w:t>health issues.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E71">
        <w:rPr>
          <w:rFonts w:ascii="Times New Roman" w:eastAsia="Times New Roman" w:hAnsi="Times New Roman" w:cs="Times New Roman"/>
          <w:sz w:val="24"/>
          <w:szCs w:val="24"/>
        </w:rPr>
        <w:t>These discussions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E71">
        <w:rPr>
          <w:rFonts w:ascii="Times New Roman" w:eastAsia="Times New Roman" w:hAnsi="Times New Roman" w:cs="Times New Roman"/>
          <w:sz w:val="24"/>
          <w:szCs w:val="24"/>
        </w:rPr>
        <w:t>intended to provide you with information you need to intelligently partner with your physician or healthcare provider.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E71">
        <w:rPr>
          <w:rFonts w:ascii="Times New Roman" w:eastAsia="Times New Roman" w:hAnsi="Times New Roman" w:cs="Times New Roman"/>
          <w:sz w:val="24"/>
          <w:szCs w:val="24"/>
        </w:rPr>
        <w:t>These discussions and information are not intended to replace medical</w:t>
      </w:r>
      <w:r w:rsidR="00D60E8C">
        <w:rPr>
          <w:rFonts w:ascii="Times New Roman" w:eastAsia="Times New Roman" w:hAnsi="Times New Roman" w:cs="Times New Roman"/>
          <w:sz w:val="24"/>
          <w:szCs w:val="24"/>
        </w:rPr>
        <w:t xml:space="preserve"> or nutritionist</w:t>
      </w:r>
      <w:r w:rsidRPr="00355E71">
        <w:rPr>
          <w:rFonts w:ascii="Times New Roman" w:eastAsia="Times New Roman" w:hAnsi="Times New Roman" w:cs="Times New Roman"/>
          <w:sz w:val="24"/>
          <w:szCs w:val="24"/>
        </w:rPr>
        <w:t xml:space="preserve"> consultation or to treat any medical condition.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E71">
        <w:rPr>
          <w:rFonts w:ascii="Times New Roman" w:eastAsia="Times New Roman" w:hAnsi="Times New Roman" w:cs="Times New Roman"/>
          <w:sz w:val="24"/>
          <w:szCs w:val="24"/>
        </w:rPr>
        <w:t xml:space="preserve">Herbs, amino acids, vitamins, exercise, and </w:t>
      </w:r>
      <w:proofErr w:type="spellStart"/>
      <w:r w:rsidRPr="00355E71">
        <w:rPr>
          <w:rFonts w:ascii="Times New Roman" w:eastAsia="Times New Roman" w:hAnsi="Times New Roman" w:cs="Times New Roman"/>
          <w:sz w:val="24"/>
          <w:szCs w:val="24"/>
        </w:rPr>
        <w:t>neutraceuticals</w:t>
      </w:r>
      <w:proofErr w:type="spellEnd"/>
      <w:r w:rsidRPr="00355E71">
        <w:rPr>
          <w:rFonts w:ascii="Times New Roman" w:eastAsia="Times New Roman" w:hAnsi="Times New Roman" w:cs="Times New Roman"/>
          <w:sz w:val="24"/>
          <w:szCs w:val="24"/>
        </w:rPr>
        <w:t xml:space="preserve"> have both benefits and risks and many interact with pharmaceuticals.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E71">
        <w:rPr>
          <w:rFonts w:ascii="Times New Roman" w:eastAsia="Times New Roman" w:hAnsi="Times New Roman" w:cs="Times New Roman"/>
          <w:sz w:val="24"/>
          <w:szCs w:val="24"/>
        </w:rPr>
        <w:t>Your health care provider and/or pharmacist can provide you with up to date information about interactions, efficacy, and safety and assist you in all health care decisions.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E71">
        <w:rPr>
          <w:rFonts w:ascii="Times New Roman" w:eastAsia="Times New Roman" w:hAnsi="Times New Roman" w:cs="Times New Roman"/>
          <w:sz w:val="24"/>
          <w:szCs w:val="24"/>
        </w:rPr>
        <w:t>Medical consultation is particularly advisable if you are taking medications or have a known medical condition.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E71">
        <w:rPr>
          <w:rFonts w:ascii="Times New Roman" w:eastAsia="Times New Roman" w:hAnsi="Times New Roman" w:cs="Times New Roman"/>
          <w:sz w:val="24"/>
          <w:szCs w:val="24"/>
        </w:rPr>
        <w:t>Medical consultation is advisable if you are experiencing anxiety, depression or other mental health symptoms since there are many medical causes of these symptoms.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E71">
        <w:rPr>
          <w:rFonts w:ascii="Times New Roman" w:eastAsia="Times New Roman" w:hAnsi="Times New Roman" w:cs="Times New Roman"/>
          <w:sz w:val="24"/>
          <w:szCs w:val="24"/>
        </w:rPr>
        <w:t>Persons considering vitamins, herbs, exercise and dietary changes should proceed prudently, seeking medical guidance.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E71">
        <w:rPr>
          <w:rFonts w:ascii="Times New Roman" w:eastAsia="Times New Roman" w:hAnsi="Times New Roman" w:cs="Times New Roman"/>
          <w:sz w:val="24"/>
          <w:szCs w:val="24"/>
        </w:rPr>
        <w:t>It is unwise to discontinue prescribed medications abruptly or without medical consultation.</w:t>
      </w:r>
      <w:r w:rsidR="00FC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E71">
        <w:rPr>
          <w:rFonts w:ascii="Times New Roman" w:eastAsia="Times New Roman" w:hAnsi="Times New Roman" w:cs="Times New Roman"/>
          <w:sz w:val="24"/>
          <w:szCs w:val="24"/>
        </w:rPr>
        <w:t>Non-pharmaceutical agents and approaches are generally not approved by the FDA.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E71">
        <w:rPr>
          <w:rFonts w:ascii="Times New Roman" w:eastAsia="Times New Roman" w:hAnsi="Times New Roman" w:cs="Times New Roman"/>
          <w:sz w:val="24"/>
          <w:szCs w:val="24"/>
        </w:rPr>
        <w:t>While products, approaches, and suppliers we might discuss are believed safe and effective and I generally provide information on researched agents, safety and efficacy cannot be guaranteed and it is wise to proceed with caution and with medical consultation and support.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E71">
        <w:rPr>
          <w:rFonts w:ascii="Times New Roman" w:eastAsia="Times New Roman" w:hAnsi="Times New Roman" w:cs="Times New Roman"/>
          <w:sz w:val="24"/>
          <w:szCs w:val="24"/>
        </w:rPr>
        <w:t>Naturopaths and physicians trained i</w:t>
      </w:r>
      <w:r w:rsidR="003C636B">
        <w:rPr>
          <w:rFonts w:ascii="Times New Roman" w:eastAsia="Times New Roman" w:hAnsi="Times New Roman" w:cs="Times New Roman"/>
          <w:sz w:val="24"/>
          <w:szCs w:val="24"/>
        </w:rPr>
        <w:t>n "F</w:t>
      </w:r>
      <w:r w:rsidRPr="00355E71">
        <w:rPr>
          <w:rFonts w:ascii="Times New Roman" w:eastAsia="Times New Roman" w:hAnsi="Times New Roman" w:cs="Times New Roman"/>
          <w:sz w:val="24"/>
          <w:szCs w:val="24"/>
        </w:rPr>
        <w:t>unctional" or "Integrative" medicine are often, but not always more knowledgeable about alternatives to pharmaceuticals than mainstream physicians.</w:t>
      </w:r>
    </w:p>
    <w:p w:rsidR="00355E71" w:rsidRPr="00355E71" w:rsidRDefault="00355E71" w:rsidP="002842B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E71">
        <w:rPr>
          <w:rFonts w:ascii="Times New Roman" w:eastAsia="Times New Roman" w:hAnsi="Times New Roman" w:cs="Times New Roman"/>
          <w:sz w:val="24"/>
          <w:szCs w:val="24"/>
        </w:rPr>
        <w:t>I have read and understand the above information.</w:t>
      </w:r>
    </w:p>
    <w:p w:rsidR="00355E71" w:rsidRPr="00355E71" w:rsidRDefault="00355E71" w:rsidP="002842B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E71" w:rsidRDefault="00355E71" w:rsidP="002842B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E71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2842B2">
        <w:rPr>
          <w:rFonts w:ascii="Times New Roman" w:eastAsia="Times New Roman" w:hAnsi="Times New Roman" w:cs="Times New Roman"/>
          <w:sz w:val="24"/>
          <w:szCs w:val="24"/>
        </w:rPr>
        <w:t>_______________________________D</w:t>
      </w:r>
      <w:r w:rsidRPr="00355E71">
        <w:rPr>
          <w:rFonts w:ascii="Times New Roman" w:eastAsia="Times New Roman" w:hAnsi="Times New Roman" w:cs="Times New Roman"/>
          <w:sz w:val="24"/>
          <w:szCs w:val="24"/>
        </w:rPr>
        <w:t>ate____________</w:t>
      </w:r>
    </w:p>
    <w:p w:rsidR="002842B2" w:rsidRPr="00355E71" w:rsidRDefault="002842B2" w:rsidP="002842B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Print Name</w:t>
      </w:r>
    </w:p>
    <w:p w:rsidR="00355E71" w:rsidRPr="00355E71" w:rsidRDefault="00355E71" w:rsidP="002842B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687" w:rsidRDefault="00355E71" w:rsidP="002842B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E71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2842B2">
        <w:rPr>
          <w:rFonts w:ascii="Times New Roman" w:eastAsia="Times New Roman" w:hAnsi="Times New Roman" w:cs="Times New Roman"/>
          <w:sz w:val="24"/>
          <w:szCs w:val="24"/>
        </w:rPr>
        <w:t>_______________________________D</w:t>
      </w:r>
      <w:r w:rsidRPr="00355E71">
        <w:rPr>
          <w:rFonts w:ascii="Times New Roman" w:eastAsia="Times New Roman" w:hAnsi="Times New Roman" w:cs="Times New Roman"/>
          <w:sz w:val="24"/>
          <w:szCs w:val="24"/>
        </w:rPr>
        <w:t>ate____________</w:t>
      </w:r>
    </w:p>
    <w:p w:rsidR="002842B2" w:rsidRPr="00355E71" w:rsidRDefault="002842B2" w:rsidP="002842B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</w:p>
    <w:sectPr w:rsidR="002842B2" w:rsidRPr="00355E71" w:rsidSect="002842B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5E71"/>
    <w:rsid w:val="00052985"/>
    <w:rsid w:val="000C7C72"/>
    <w:rsid w:val="00261A80"/>
    <w:rsid w:val="002842B2"/>
    <w:rsid w:val="00355E71"/>
    <w:rsid w:val="003C636B"/>
    <w:rsid w:val="00510911"/>
    <w:rsid w:val="008C0CED"/>
    <w:rsid w:val="00AE43B3"/>
    <w:rsid w:val="00CD6AFD"/>
    <w:rsid w:val="00D21885"/>
    <w:rsid w:val="00D60E8C"/>
    <w:rsid w:val="00E90687"/>
    <w:rsid w:val="00FC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C82DE-8142-45BB-BCDB-EE64F3AA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5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9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4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Marr</cp:lastModifiedBy>
  <cp:revision>6</cp:revision>
  <cp:lastPrinted>2012-10-01T19:23:00Z</cp:lastPrinted>
  <dcterms:created xsi:type="dcterms:W3CDTF">2012-06-14T16:11:00Z</dcterms:created>
  <dcterms:modified xsi:type="dcterms:W3CDTF">2018-03-07T02:25:00Z</dcterms:modified>
</cp:coreProperties>
</file>